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E1" w:rsidRPr="00A03FE1" w:rsidRDefault="00A03FE1" w:rsidP="00A03FE1">
      <w:pPr>
        <w:shd w:val="clear" w:color="auto" w:fill="FFFFFF"/>
        <w:jc w:val="center"/>
        <w:rPr>
          <w:rFonts w:ascii="Times New Roman" w:hAnsi="Times New Roman"/>
          <w:b/>
          <w:color w:val="000000"/>
          <w:sz w:val="32"/>
          <w:szCs w:val="32"/>
          <w:u w:val="single"/>
        </w:rPr>
      </w:pPr>
      <w:r w:rsidRPr="00A03FE1">
        <w:rPr>
          <w:rFonts w:ascii="Times New Roman" w:hAnsi="Times New Roman"/>
          <w:b/>
          <w:color w:val="000000"/>
          <w:sz w:val="32"/>
          <w:szCs w:val="32"/>
          <w:u w:val="single"/>
        </w:rPr>
        <w:t>ΨΗΦΙΣΜΑ</w:t>
      </w:r>
      <w:r w:rsidR="00E313BA" w:rsidRPr="00E313BA">
        <w:rPr>
          <w:rFonts w:ascii="Calibri" w:hAnsi="Calibri" w:cs="Tahoma"/>
          <w:b/>
          <w:sz w:val="26"/>
          <w:szCs w:val="26"/>
        </w:rPr>
        <w:t xml:space="preserve"> </w:t>
      </w:r>
      <w:r w:rsidR="00E313BA">
        <w:rPr>
          <w:rFonts w:ascii="Calibri" w:hAnsi="Calibri" w:cs="Tahoma"/>
          <w:b/>
          <w:sz w:val="26"/>
          <w:szCs w:val="26"/>
        </w:rPr>
        <w:t>ΣΥΛΛΑΛΗΤΗΡΙΟΥ ΓΕΝΙΚΗΣ ΑΠΕΡΓΙΑΣ</w:t>
      </w:r>
    </w:p>
    <w:p w:rsidR="00A03FE1" w:rsidRPr="00697229" w:rsidRDefault="00A03FE1" w:rsidP="00A03FE1">
      <w:pPr>
        <w:shd w:val="clear" w:color="auto" w:fill="FFFFFF"/>
        <w:jc w:val="center"/>
        <w:rPr>
          <w:rFonts w:ascii="Times New Roman" w:hAnsi="Times New Roman"/>
          <w:b/>
          <w:color w:val="000000"/>
          <w:sz w:val="32"/>
          <w:szCs w:val="32"/>
        </w:rPr>
      </w:pPr>
      <w:r w:rsidRPr="00697229">
        <w:rPr>
          <w:rFonts w:ascii="Times New Roman" w:hAnsi="Times New Roman"/>
          <w:b/>
          <w:color w:val="000000"/>
          <w:sz w:val="32"/>
          <w:szCs w:val="32"/>
        </w:rPr>
        <w:t>ΕΡΓΑΤΟΫΠΑΛΛΗΛΙΚΟ ΚΕΝΤΡΟ Ν. ΧΑΝΙΩΝ</w:t>
      </w:r>
    </w:p>
    <w:p w:rsidR="00E313BA" w:rsidRDefault="00E313BA" w:rsidP="00E313BA">
      <w:pPr>
        <w:spacing w:line="360" w:lineRule="auto"/>
        <w:ind w:left="-360" w:right="-154"/>
        <w:jc w:val="both"/>
        <w:rPr>
          <w:rFonts w:ascii="Calibri" w:hAnsi="Calibri" w:cs="Tahoma"/>
        </w:rPr>
      </w:pPr>
    </w:p>
    <w:p w:rsidR="00E313BA" w:rsidRDefault="00E313BA" w:rsidP="00E313BA">
      <w:pPr>
        <w:pStyle w:val="Pa4"/>
        <w:spacing w:after="40"/>
        <w:ind w:firstLine="720"/>
        <w:jc w:val="both"/>
        <w:rPr>
          <w:rFonts w:cs="Myriad Pro"/>
          <w:color w:val="000000"/>
        </w:rPr>
      </w:pPr>
      <w:r w:rsidRPr="004B5523">
        <w:rPr>
          <w:rFonts w:cs="Myriad Pro"/>
          <w:color w:val="000000"/>
        </w:rPr>
        <w:t>Οι εργαζόμενοι, οι συνταξιούχοι, οι άνεργοι, οι νέες και οι νέοι</w:t>
      </w:r>
      <w:r w:rsidR="00986AEB" w:rsidRPr="00986AEB">
        <w:rPr>
          <w:rFonts w:asciiTheme="minorHAnsi" w:hAnsiTheme="minorHAnsi" w:cs="Myriad Pro"/>
          <w:color w:val="000000"/>
        </w:rPr>
        <w:t>,</w:t>
      </w:r>
      <w:r w:rsidRPr="004B5523">
        <w:rPr>
          <w:rFonts w:cs="Myriad Pro"/>
          <w:color w:val="000000"/>
        </w:rPr>
        <w:t xml:space="preserve"> </w:t>
      </w:r>
      <w:r w:rsidR="00986AEB" w:rsidRPr="004B5523">
        <w:rPr>
          <w:rFonts w:cs="Myriad Pro"/>
          <w:color w:val="000000"/>
        </w:rPr>
        <w:t>οι ελεύθεροι επαγγελματίες, οι επιστήμονες</w:t>
      </w:r>
      <w:r w:rsidR="00986AEB">
        <w:rPr>
          <w:rFonts w:asciiTheme="minorHAnsi" w:hAnsiTheme="minorHAnsi" w:cs="Myriad Pro"/>
          <w:color w:val="000000"/>
        </w:rPr>
        <w:t xml:space="preserve">, </w:t>
      </w:r>
      <w:r w:rsidR="00986AEB" w:rsidRPr="004B5523">
        <w:rPr>
          <w:rFonts w:cs="Myriad Pro"/>
          <w:color w:val="000000"/>
        </w:rPr>
        <w:t xml:space="preserve">οι αγρότες, </w:t>
      </w:r>
      <w:r w:rsidRPr="004B5523">
        <w:rPr>
          <w:rFonts w:cs="Myriad Pro"/>
          <w:color w:val="000000"/>
        </w:rPr>
        <w:t>τ</w:t>
      </w:r>
      <w:r>
        <w:rPr>
          <w:rFonts w:cs="Myriad Pro"/>
          <w:color w:val="000000"/>
        </w:rPr>
        <w:t>ου Νομού μας</w:t>
      </w:r>
      <w:r w:rsidRPr="004B5523">
        <w:rPr>
          <w:rFonts w:cs="Myriad Pro"/>
          <w:color w:val="000000"/>
        </w:rPr>
        <w:t xml:space="preserve"> </w:t>
      </w:r>
      <w:r w:rsidR="00986AEB">
        <w:rPr>
          <w:rFonts w:cs="Myriad Pro"/>
          <w:color w:val="000000"/>
        </w:rPr>
        <w:t xml:space="preserve">και </w:t>
      </w:r>
      <w:r w:rsidRPr="004B5523">
        <w:rPr>
          <w:rFonts w:cs="Myriad Pro"/>
          <w:color w:val="000000"/>
        </w:rPr>
        <w:t>όλοι όσοι θίγονται από τον οδοστρωτήρα του ασφαλιστι</w:t>
      </w:r>
      <w:r w:rsidRPr="004B5523">
        <w:rPr>
          <w:rFonts w:cs="Myriad Pro"/>
          <w:color w:val="000000"/>
        </w:rPr>
        <w:softHyphen/>
        <w:t xml:space="preserve">κού που προωθεί η κυβέρνηση, τις δραματικές περικοπές στα εισοδήματα και την </w:t>
      </w:r>
      <w:proofErr w:type="spellStart"/>
      <w:r w:rsidRPr="004B5523">
        <w:rPr>
          <w:rFonts w:cs="Myriad Pro"/>
          <w:color w:val="000000"/>
        </w:rPr>
        <w:t>φοροεπιδρομή</w:t>
      </w:r>
      <w:proofErr w:type="spellEnd"/>
      <w:r w:rsidRPr="004B5523">
        <w:rPr>
          <w:rFonts w:cs="Myriad Pro"/>
          <w:color w:val="000000"/>
        </w:rPr>
        <w:t>, τις ιδιωτικοποιήσεις και γενικότερα όσοι πλήττονται από τα μέτρα και τις πολιτικές</w:t>
      </w:r>
      <w:r>
        <w:rPr>
          <w:rFonts w:cs="Myriad Pro"/>
          <w:color w:val="000000"/>
        </w:rPr>
        <w:t xml:space="preserve"> της κυβέρνησης και </w:t>
      </w:r>
      <w:r w:rsidRPr="00E313BA">
        <w:rPr>
          <w:rFonts w:cs="Myriad Pro"/>
          <w:color w:val="000000"/>
        </w:rPr>
        <w:t xml:space="preserve">που  συγκεντρωθήκαμε σήμερα Πέμπτη 4 Φεβρουαρίου 2016 στην πλατεία Αγοράς, </w:t>
      </w:r>
      <w:r>
        <w:rPr>
          <w:rFonts w:cs="Myriad Pro"/>
          <w:color w:val="000000"/>
        </w:rPr>
        <w:t>εκφράζουμε</w:t>
      </w:r>
      <w:r w:rsidRPr="00E313BA">
        <w:rPr>
          <w:rFonts w:cs="Myriad Pro"/>
          <w:color w:val="000000"/>
        </w:rPr>
        <w:t xml:space="preserve"> για ακόμη μία φορά, μαζικά και αγωνιστικά, την οργή και την  αγανάκτηση μας για τη συνέχιση της ίδιας ανάλγητης και καταστροφικής για κοινωνία και οικονομία, πολιτικής των μνημονίων και αφού ακούσαμε τους ομιλητές εγκρίναμε το παρακάτω ψήφισμα: </w:t>
      </w:r>
    </w:p>
    <w:p w:rsidR="00E313BA" w:rsidRPr="00E313BA" w:rsidRDefault="00E313BA" w:rsidP="00E313BA"/>
    <w:p w:rsidR="00A03FE1" w:rsidRPr="00E313BA" w:rsidRDefault="00E313BA" w:rsidP="00E313BA">
      <w:pPr>
        <w:shd w:val="clear" w:color="auto" w:fill="FFFFFF"/>
        <w:jc w:val="center"/>
        <w:rPr>
          <w:rFonts w:ascii="Times New Roman" w:hAnsi="Times New Roman"/>
          <w:b/>
          <w:color w:val="000000"/>
          <w:sz w:val="32"/>
          <w:szCs w:val="32"/>
        </w:rPr>
      </w:pPr>
      <w:r w:rsidRPr="00E313BA">
        <w:rPr>
          <w:rFonts w:ascii="Times New Roman" w:hAnsi="Times New Roman"/>
          <w:b/>
          <w:color w:val="000000"/>
          <w:sz w:val="32"/>
          <w:szCs w:val="32"/>
        </w:rPr>
        <w:t>ΤΗΝ ΑΜΕΣΗ ΑΠΟΣΥΡΣΗ ΤΟΥ ΑΣΦΑΛΙΣΤΙΚΟΥ ΝΟΜΟΣΧΕΔΙΟΥ ΑΠΟ ΤΗΝ ΒΟΥΛΗ</w:t>
      </w:r>
    </w:p>
    <w:p w:rsidR="00A03FE1" w:rsidRDefault="00A03FE1" w:rsidP="00A03FE1">
      <w:pPr>
        <w:pStyle w:val="Pa4"/>
        <w:spacing w:after="40"/>
        <w:jc w:val="both"/>
        <w:rPr>
          <w:rFonts w:cs="Myriad Pro"/>
          <w:color w:val="000000"/>
        </w:rPr>
      </w:pPr>
    </w:p>
    <w:p w:rsidR="00A03FE1" w:rsidRPr="004B5523" w:rsidRDefault="00A03FE1" w:rsidP="00A03FE1"/>
    <w:p w:rsidR="00A03FE1" w:rsidRPr="00471C42" w:rsidRDefault="00A03FE1" w:rsidP="00A03FE1">
      <w:pPr>
        <w:pStyle w:val="Pa4"/>
        <w:spacing w:after="40"/>
        <w:jc w:val="both"/>
        <w:rPr>
          <w:rFonts w:cs="Myriad Pro"/>
          <w:b/>
          <w:color w:val="000000"/>
          <w:u w:val="single"/>
        </w:rPr>
      </w:pPr>
      <w:r w:rsidRPr="00471C42">
        <w:rPr>
          <w:rFonts w:cs="Myriad Pro"/>
          <w:b/>
          <w:color w:val="000000"/>
          <w:u w:val="single"/>
        </w:rPr>
        <w:t>Ο αγώνας είναι μονόδρομος και η θέση μας αδιαπραγμάτευτη:</w:t>
      </w:r>
    </w:p>
    <w:p w:rsidR="00A03FE1" w:rsidRDefault="00A03FE1" w:rsidP="00A03FE1">
      <w:pPr>
        <w:pStyle w:val="Pa1"/>
        <w:spacing w:after="40"/>
        <w:jc w:val="center"/>
        <w:rPr>
          <w:rFonts w:ascii="Myriad Pro Black" w:hAnsi="Myriad Pro Black" w:cs="Myriad Pro Black"/>
          <w:color w:val="000000"/>
          <w:sz w:val="26"/>
          <w:szCs w:val="26"/>
        </w:rPr>
      </w:pPr>
      <w:r>
        <w:rPr>
          <w:rStyle w:val="A10"/>
        </w:rPr>
        <w:t>ΑΣΦΑΛΙΣΤΙΚΟ ΒΙΩΣΙΜΟ ΧΩΡΙΣ ΠΕΡΙΚΟΠΕΣ,ΔΟΥΛΕΙΕΣ ΚΑΙ ΣΥΝΤΑΞΗ ΓΙΑ ΟΛΕΣ ΤΙΣ ΓΕΝΙΕΣ!</w:t>
      </w:r>
    </w:p>
    <w:p w:rsidR="00A03FE1" w:rsidRDefault="00A03FE1" w:rsidP="00A03FE1">
      <w:pPr>
        <w:pStyle w:val="Pa2"/>
        <w:spacing w:before="100" w:after="40"/>
        <w:jc w:val="both"/>
        <w:rPr>
          <w:rFonts w:cs="Myriad Pro"/>
          <w:color w:val="000000"/>
          <w:sz w:val="20"/>
          <w:szCs w:val="20"/>
        </w:rPr>
      </w:pPr>
      <w:r>
        <w:rPr>
          <w:rFonts w:cs="Myriad Pro"/>
          <w:b/>
          <w:bCs/>
          <w:i/>
          <w:iCs/>
          <w:color w:val="000000"/>
          <w:sz w:val="20"/>
          <w:szCs w:val="20"/>
        </w:rPr>
        <w:t xml:space="preserve">Απεργούμε, διαδηλώνουμε και απαιτούμε: </w:t>
      </w:r>
    </w:p>
    <w:p w:rsidR="00A03FE1" w:rsidRPr="004B5523" w:rsidRDefault="00A03FE1" w:rsidP="00A03FE1">
      <w:pPr>
        <w:pStyle w:val="Pa4"/>
        <w:numPr>
          <w:ilvl w:val="0"/>
          <w:numId w:val="1"/>
        </w:numPr>
        <w:spacing w:after="40"/>
        <w:jc w:val="both"/>
        <w:rPr>
          <w:rFonts w:cs="Myriad Pro"/>
          <w:color w:val="000000"/>
        </w:rPr>
      </w:pPr>
      <w:proofErr w:type="spellStart"/>
      <w:r w:rsidRPr="004B5523">
        <w:rPr>
          <w:rFonts w:cs="Myriad Pro"/>
          <w:color w:val="000000"/>
        </w:rPr>
        <w:t>Kαμία</w:t>
      </w:r>
      <w:proofErr w:type="spellEnd"/>
      <w:r w:rsidRPr="004B5523">
        <w:rPr>
          <w:rFonts w:cs="Myriad Pro"/>
          <w:color w:val="000000"/>
        </w:rPr>
        <w:t xml:space="preserve"> αλλαγή στην κοινωνική ασφάλιση που θα μετατρέπει τις συντάξεις σε επιδόματα φτώχειας, που θα καταστρέφει τους εργαζόμενους και θα υποθηκεύει το μέλλον της νέας γενιάς.</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Άμεση κατάργηση του συνόλου των αντεργατικών μνημονια</w:t>
      </w:r>
      <w:r w:rsidRPr="004B5523">
        <w:rPr>
          <w:rFonts w:cs="Myriad Pro"/>
          <w:color w:val="000000"/>
        </w:rPr>
        <w:softHyphen/>
        <w:t>κών διατάξεων που οδήγησαν στο στραγγαλισμό των συλλογι</w:t>
      </w:r>
      <w:r w:rsidRPr="004B5523">
        <w:rPr>
          <w:rFonts w:cs="Myriad Pro"/>
          <w:color w:val="000000"/>
        </w:rPr>
        <w:softHyphen/>
        <w:t>κών εργατικών δικαιωμάτων και εγγυήσεων και την εμπέδωση της εργοδοτικής αυθαιρεσίας. Κανένα άλλο μέτρο που θα επι</w:t>
      </w:r>
      <w:r w:rsidRPr="004B5523">
        <w:rPr>
          <w:rFonts w:cs="Myriad Pro"/>
          <w:color w:val="000000"/>
        </w:rPr>
        <w:softHyphen/>
        <w:t>βαρύνει τα συνήθη υποζύγια τους μισθωτούς και τους συντα</w:t>
      </w:r>
      <w:r w:rsidRPr="004B5523">
        <w:rPr>
          <w:rFonts w:cs="Myriad Pro"/>
          <w:color w:val="000000"/>
        </w:rPr>
        <w:softHyphen/>
        <w:t xml:space="preserve">ξιούχους. </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 xml:space="preserve">Ουσιαστικά και αποτελεσματικά μέτρα αντιμετώπισης της ανεργίας και ανακούφισης των ανέργων. Καμία εξαίρεση από την εργατική προστασία λόγω ηλικίας. </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Άμεση κατάργηση της εμπλοκής της κρατικής εξουσίας στον προσδιορισμό του κατώτατου μισθού και ημερομισθίου. Απο</w:t>
      </w:r>
      <w:r w:rsidRPr="004B5523">
        <w:rPr>
          <w:rFonts w:cs="Myriad Pro"/>
          <w:color w:val="000000"/>
        </w:rPr>
        <w:softHyphen/>
        <w:t>κατάσταση της διαδικασίας, του περιεχομένου και της καθο</w:t>
      </w:r>
      <w:r w:rsidRPr="004B5523">
        <w:rPr>
          <w:rFonts w:cs="Myriad Pro"/>
          <w:color w:val="000000"/>
        </w:rPr>
        <w:softHyphen/>
        <w:t xml:space="preserve">λικότητας ισχύος του συνόλου των όρων (μισθολογικών και λοιπών) της Εθνικής Γενικής Συλλογικής Σύμβασης Εργασίας και άμεση επαναφορά σε σταθερές βάσεις των πυλώνων του συλλογικού εργατικού δικαίου για την </w:t>
      </w:r>
      <w:r w:rsidRPr="004B5523">
        <w:rPr>
          <w:rFonts w:cs="Myriad Pro"/>
          <w:color w:val="000000"/>
        </w:rPr>
        <w:lastRenderedPageBreak/>
        <w:t xml:space="preserve">επεκτασιμότητα των συλλογικών συμβάσεων και τη </w:t>
      </w:r>
      <w:proofErr w:type="spellStart"/>
      <w:r w:rsidRPr="004B5523">
        <w:rPr>
          <w:rFonts w:cs="Myriad Pro"/>
          <w:color w:val="000000"/>
        </w:rPr>
        <w:t>μετενέργεια</w:t>
      </w:r>
      <w:proofErr w:type="spellEnd"/>
      <w:r w:rsidRPr="004B5523">
        <w:rPr>
          <w:rFonts w:cs="Myriad Pro"/>
          <w:color w:val="000000"/>
        </w:rPr>
        <w:t xml:space="preserve"> του συνόλου των όρων τους.</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Αποτελεσματική προστασία της πρώτης κατοικίας. Κανένα σπί</w:t>
      </w:r>
      <w:r w:rsidRPr="004B5523">
        <w:rPr>
          <w:rFonts w:cs="Myriad Pro"/>
          <w:color w:val="000000"/>
        </w:rPr>
        <w:softHyphen/>
        <w:t xml:space="preserve">τι στα χέρια τραπεζίτη! </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Απόσυρση της σκανδαλώδους και αντικοινωνικής ρύθμισης που εξουδετερώνει το προνόμιο των εργατικών απαιτήσεων στην πτωχευτική διαδικασία.</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Καμία παρέμβαση στην αποτελεσματική άσκηση των δημο</w:t>
      </w:r>
      <w:r w:rsidRPr="004B5523">
        <w:rPr>
          <w:rFonts w:cs="Myriad Pro"/>
          <w:color w:val="000000"/>
        </w:rPr>
        <w:softHyphen/>
        <w:t xml:space="preserve">κρατικών και κοινωνικών δικαιωμάτων, καμία παρέμβαση στο ισχύον πλαίσιο για την ελεύθερη συνδικαλιστική δράση και την απαγόρευση του </w:t>
      </w:r>
      <w:proofErr w:type="spellStart"/>
      <w:r w:rsidRPr="004B5523">
        <w:rPr>
          <w:rFonts w:cs="Myriad Pro"/>
          <w:color w:val="000000"/>
        </w:rPr>
        <w:t>lock</w:t>
      </w:r>
      <w:proofErr w:type="spellEnd"/>
      <w:r w:rsidRPr="004B5523">
        <w:rPr>
          <w:rFonts w:cs="Myriad Pro"/>
          <w:color w:val="000000"/>
        </w:rPr>
        <w:t xml:space="preserve"> </w:t>
      </w:r>
      <w:proofErr w:type="spellStart"/>
      <w:r w:rsidRPr="004B5523">
        <w:rPr>
          <w:rFonts w:cs="Myriad Pro"/>
          <w:color w:val="000000"/>
        </w:rPr>
        <w:t>out</w:t>
      </w:r>
      <w:proofErr w:type="spellEnd"/>
      <w:r w:rsidRPr="004B5523">
        <w:rPr>
          <w:rFonts w:cs="Myriad Pro"/>
          <w:color w:val="000000"/>
        </w:rPr>
        <w:t xml:space="preserve"> (ανταπεργία) των εργοδοτών. </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Να μπει οριστικό τέλος στις πολιτικές φορομπηχτικής επιδρο</w:t>
      </w:r>
      <w:r w:rsidRPr="004B5523">
        <w:rPr>
          <w:rFonts w:cs="Myriad Pro"/>
          <w:color w:val="000000"/>
        </w:rPr>
        <w:softHyphen/>
        <w:t xml:space="preserve">μής κατά των μικρομεσαίων, συγκαλυμμένης προστασίας των φοροκλεπτών και των </w:t>
      </w:r>
      <w:proofErr w:type="spellStart"/>
      <w:r w:rsidRPr="004B5523">
        <w:rPr>
          <w:rFonts w:cs="Myriad Pro"/>
          <w:color w:val="000000"/>
        </w:rPr>
        <w:t>μεγαλοφειλετών</w:t>
      </w:r>
      <w:proofErr w:type="spellEnd"/>
      <w:r w:rsidRPr="004B5523">
        <w:rPr>
          <w:rFonts w:cs="Myriad Pro"/>
          <w:color w:val="000000"/>
        </w:rPr>
        <w:t>, εκχώρησης του δημό</w:t>
      </w:r>
      <w:r w:rsidRPr="004B5523">
        <w:rPr>
          <w:rFonts w:cs="Myriad Pro"/>
          <w:color w:val="000000"/>
        </w:rPr>
        <w:softHyphen/>
        <w:t>σιου πλούτου σε πανίσχυρους εγχώριους και διεθνείς ομίλους, πολιτικές δραματικής υποβάθμισης της Υγείας, της Παιδείας, της Πρόνοιας και των Κοινωνικών Υπηρεσιών, πολιτικές βίαιης και αντιδημοκρατικής προσβολής των εργασιακών και συνδι</w:t>
      </w:r>
      <w:r w:rsidRPr="004B5523">
        <w:rPr>
          <w:rFonts w:cs="Myriad Pro"/>
          <w:color w:val="000000"/>
        </w:rPr>
        <w:softHyphen/>
        <w:t xml:space="preserve">καλιστικών δικαιωμάτων. </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Επανασύσταση των φορέων εργατικής εστίας και κατοικίας που σήμερα είναι αναγκαία κάθε άλλο παρά ποτέ και έχουν πολλα</w:t>
      </w:r>
      <w:r w:rsidRPr="004B5523">
        <w:rPr>
          <w:rFonts w:cs="Myriad Pro"/>
          <w:color w:val="000000"/>
        </w:rPr>
        <w:softHyphen/>
        <w:t xml:space="preserve">πλασιαστικά οφέλη για τους αδύναμους συνανθρώπους μας. </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Διασφάλιση από το Κράτος της βιωσιμότητας και των παροχών των Φορέων Κοινωνικής Ασφάλισης και την επαναφορά των κύριων και επικουρικών συντάξεων σε επίπεδα αξιοπρεπούς διαβίωσης.</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Διατήρηση του δημόσιου χαρακτήρα των οργανισμών και επι</w:t>
      </w:r>
      <w:r w:rsidRPr="004B5523">
        <w:rPr>
          <w:rFonts w:cs="Myriad Pro"/>
          <w:color w:val="000000"/>
        </w:rPr>
        <w:softHyphen/>
        <w:t>χειρήσεων κοινωνικής ωφέλειας. Όχι στο ξεπούλημα των κοι</w:t>
      </w:r>
      <w:r w:rsidRPr="004B5523">
        <w:rPr>
          <w:rFonts w:cs="Myriad Pro"/>
          <w:color w:val="000000"/>
        </w:rPr>
        <w:softHyphen/>
        <w:t xml:space="preserve">νωνικών αγαθών και υπηρεσιών. </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Δίκαιο φορολογικό σύστημα. Ελάφρυνση των μισθωτών και των συνταξιούχων από τα άδικα και υπέρμετρα βάση της φο</w:t>
      </w:r>
      <w:r w:rsidRPr="004B5523">
        <w:rPr>
          <w:rFonts w:cs="Myriad Pro"/>
          <w:color w:val="000000"/>
        </w:rPr>
        <w:softHyphen/>
        <w:t xml:space="preserve">ρολογικής επιδρομής. </w:t>
      </w:r>
    </w:p>
    <w:p w:rsidR="00A03FE1" w:rsidRPr="004B5523" w:rsidRDefault="00A03FE1" w:rsidP="00A03FE1">
      <w:pPr>
        <w:pStyle w:val="Pa4"/>
        <w:numPr>
          <w:ilvl w:val="0"/>
          <w:numId w:val="1"/>
        </w:numPr>
        <w:spacing w:after="40"/>
        <w:jc w:val="both"/>
        <w:rPr>
          <w:rFonts w:cs="Myriad Pro"/>
          <w:color w:val="000000"/>
        </w:rPr>
      </w:pPr>
      <w:r w:rsidRPr="004B5523">
        <w:rPr>
          <w:rFonts w:cs="Myriad Pro"/>
          <w:color w:val="000000"/>
        </w:rPr>
        <w:t>Τέλος στον αυταρχισμό και τη φτωχοποίηση.</w:t>
      </w:r>
    </w:p>
    <w:p w:rsidR="00DD1673" w:rsidRDefault="00DD1673"/>
    <w:sectPr w:rsidR="00DD1673" w:rsidSect="00DD16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yriad Pro">
    <w:altName w:val="Myriad Pro"/>
    <w:panose1 w:val="00000000000000000000"/>
    <w:charset w:val="A1"/>
    <w:family w:val="swiss"/>
    <w:notTrueType/>
    <w:pitch w:val="default"/>
    <w:sig w:usb0="00000081" w:usb1="00000000" w:usb2="00000000" w:usb3="00000000" w:csb0="00000008" w:csb1="00000000"/>
  </w:font>
  <w:font w:name="Myriad Pro Black">
    <w:altName w:val="Myriad Pro Black"/>
    <w:panose1 w:val="00000000000000000000"/>
    <w:charset w:val="A1"/>
    <w:family w:val="swiss"/>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C6D67"/>
    <w:multiLevelType w:val="hybridMultilevel"/>
    <w:tmpl w:val="CB2E5D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FE1"/>
    <w:rsid w:val="000C36A9"/>
    <w:rsid w:val="006B016F"/>
    <w:rsid w:val="00986AEB"/>
    <w:rsid w:val="00A03FE1"/>
    <w:rsid w:val="00DD1673"/>
    <w:rsid w:val="00E313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F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4">
    <w:name w:val="Pa4"/>
    <w:basedOn w:val="a"/>
    <w:next w:val="a"/>
    <w:uiPriority w:val="99"/>
    <w:rsid w:val="00A03FE1"/>
    <w:pPr>
      <w:autoSpaceDE w:val="0"/>
      <w:autoSpaceDN w:val="0"/>
      <w:adjustRightInd w:val="0"/>
      <w:spacing w:after="0" w:line="201" w:lineRule="atLeast"/>
    </w:pPr>
    <w:rPr>
      <w:rFonts w:ascii="Myriad Pro" w:hAnsi="Myriad Pro"/>
      <w:sz w:val="24"/>
      <w:szCs w:val="24"/>
    </w:rPr>
  </w:style>
  <w:style w:type="paragraph" w:customStyle="1" w:styleId="Pa1">
    <w:name w:val="Pa1"/>
    <w:basedOn w:val="a"/>
    <w:next w:val="a"/>
    <w:uiPriority w:val="99"/>
    <w:rsid w:val="00A03FE1"/>
    <w:pPr>
      <w:autoSpaceDE w:val="0"/>
      <w:autoSpaceDN w:val="0"/>
      <w:adjustRightInd w:val="0"/>
      <w:spacing w:after="0" w:line="441" w:lineRule="atLeast"/>
    </w:pPr>
    <w:rPr>
      <w:rFonts w:ascii="Myriad Pro" w:hAnsi="Myriad Pro"/>
      <w:sz w:val="24"/>
      <w:szCs w:val="24"/>
    </w:rPr>
  </w:style>
  <w:style w:type="character" w:customStyle="1" w:styleId="A10">
    <w:name w:val="A1"/>
    <w:uiPriority w:val="99"/>
    <w:rsid w:val="00A03FE1"/>
    <w:rPr>
      <w:rFonts w:ascii="Myriad Pro Black" w:hAnsi="Myriad Pro Black" w:cs="Myriad Pro Black"/>
      <w:b/>
      <w:bCs/>
      <w:color w:val="000000"/>
      <w:sz w:val="26"/>
      <w:szCs w:val="26"/>
    </w:rPr>
  </w:style>
  <w:style w:type="paragraph" w:customStyle="1" w:styleId="Pa2">
    <w:name w:val="Pa2"/>
    <w:basedOn w:val="a"/>
    <w:next w:val="a"/>
    <w:uiPriority w:val="99"/>
    <w:rsid w:val="00A03FE1"/>
    <w:pPr>
      <w:autoSpaceDE w:val="0"/>
      <w:autoSpaceDN w:val="0"/>
      <w:adjustRightInd w:val="0"/>
      <w:spacing w:after="0" w:line="201" w:lineRule="atLeast"/>
    </w:pPr>
    <w:rPr>
      <w:rFonts w:ascii="Myriad Pro" w:hAnsi="Myriad Pro"/>
      <w:sz w:val="24"/>
      <w:szCs w:val="24"/>
    </w:rPr>
  </w:style>
  <w:style w:type="paragraph" w:customStyle="1" w:styleId="CharCharCharChar">
    <w:name w:val="Char Char Char Char"/>
    <w:basedOn w:val="a"/>
    <w:rsid w:val="00E313BA"/>
    <w:pPr>
      <w:spacing w:after="160" w:line="240" w:lineRule="exact"/>
    </w:pPr>
    <w:rPr>
      <w:rFonts w:ascii="Tahoma" w:eastAsia="Times New Roman" w:hAnsi="Tahoma" w:cs="Times New Roman"/>
      <w:sz w:val="20"/>
      <w:szCs w:val="20"/>
      <w:lang w:val="en-US"/>
    </w:rPr>
  </w:style>
  <w:style w:type="paragraph" w:styleId="Web">
    <w:name w:val="Normal (Web)"/>
    <w:basedOn w:val="a"/>
    <w:rsid w:val="00E313BA"/>
    <w:pPr>
      <w:suppressAutoHyphens/>
      <w:autoSpaceDN w:val="0"/>
      <w:spacing w:before="100" w:after="119" w:line="240" w:lineRule="auto"/>
      <w:textAlignment w:val="baseline"/>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3083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2016-02-03T08:29:00Z</cp:lastPrinted>
  <dcterms:created xsi:type="dcterms:W3CDTF">2016-02-03T08:30:00Z</dcterms:created>
  <dcterms:modified xsi:type="dcterms:W3CDTF">2016-02-03T11:34:00Z</dcterms:modified>
</cp:coreProperties>
</file>